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99AF3" w14:textId="0F5936C7" w:rsidR="00DE2DCA" w:rsidRDefault="009B5EA4" w:rsidP="00DE2DCA">
      <w:pPr>
        <w:pStyle w:val="NormalWeb"/>
        <w:shd w:val="clear" w:color="auto" w:fill="FFFFFF"/>
        <w:spacing w:before="0" w:beforeAutospacing="0" w:after="0" w:afterAutospacing="0"/>
        <w:rPr>
          <w:rStyle w:val="Emphasis"/>
          <w:bCs/>
          <w:i w:val="0"/>
          <w:color w:val="333333"/>
        </w:rPr>
      </w:pPr>
      <w:r>
        <w:rPr>
          <w:rStyle w:val="Emphasis"/>
          <w:bCs/>
          <w:i w:val="0"/>
          <w:color w:val="333333"/>
        </w:rPr>
        <w:t>September 1</w:t>
      </w:r>
      <w:r w:rsidR="00F55A79">
        <w:rPr>
          <w:rStyle w:val="Emphasis"/>
          <w:bCs/>
          <w:i w:val="0"/>
          <w:color w:val="333333"/>
        </w:rPr>
        <w:t>4</w:t>
      </w:r>
      <w:r w:rsidR="00B404DD" w:rsidRPr="00E94C00">
        <w:rPr>
          <w:rStyle w:val="Emphasis"/>
          <w:bCs/>
          <w:i w:val="0"/>
          <w:color w:val="333333"/>
        </w:rPr>
        <w:t>, 2021</w:t>
      </w:r>
    </w:p>
    <w:p w14:paraId="4B3C7FFF" w14:textId="7611F10C" w:rsidR="000E395F" w:rsidRDefault="000E395F" w:rsidP="00DE2DCA">
      <w:pPr>
        <w:pStyle w:val="NormalWeb"/>
        <w:shd w:val="clear" w:color="auto" w:fill="FFFFFF"/>
        <w:spacing w:before="0" w:beforeAutospacing="0" w:after="0" w:afterAutospacing="0"/>
        <w:rPr>
          <w:rStyle w:val="Emphasis"/>
          <w:bCs/>
          <w:i w:val="0"/>
          <w:color w:val="333333"/>
        </w:rPr>
      </w:pPr>
    </w:p>
    <w:p w14:paraId="29595871" w14:textId="63A29CEC" w:rsidR="000E395F" w:rsidRDefault="000E395F" w:rsidP="00DE2DCA">
      <w:pPr>
        <w:pStyle w:val="NormalWeb"/>
        <w:shd w:val="clear" w:color="auto" w:fill="FFFFFF"/>
        <w:spacing w:before="0" w:beforeAutospacing="0" w:after="0" w:afterAutospacing="0"/>
        <w:rPr>
          <w:rStyle w:val="Emphasis"/>
          <w:bCs/>
          <w:i w:val="0"/>
          <w:color w:val="333333"/>
        </w:rPr>
      </w:pPr>
    </w:p>
    <w:p w14:paraId="706AFA93" w14:textId="1E3722E3" w:rsidR="000E395F" w:rsidRDefault="000E395F" w:rsidP="00DE2DCA">
      <w:pPr>
        <w:pStyle w:val="NormalWeb"/>
        <w:shd w:val="clear" w:color="auto" w:fill="FFFFFF"/>
        <w:spacing w:before="0" w:beforeAutospacing="0" w:after="0" w:afterAutospacing="0"/>
        <w:rPr>
          <w:rStyle w:val="Emphasis"/>
          <w:bCs/>
          <w:i w:val="0"/>
          <w:color w:val="333333"/>
        </w:rPr>
      </w:pPr>
      <w:r w:rsidRPr="000E395F">
        <w:rPr>
          <w:rStyle w:val="Emphasis"/>
          <w:b/>
          <w:i w:val="0"/>
          <w:color w:val="333333"/>
        </w:rPr>
        <w:t>BY EMAIL TO</w:t>
      </w:r>
      <w:r>
        <w:rPr>
          <w:rStyle w:val="Emphasis"/>
          <w:bCs/>
          <w:i w:val="0"/>
          <w:color w:val="333333"/>
        </w:rPr>
        <w:t xml:space="preserve"> </w:t>
      </w:r>
      <w:hyperlink r:id="rId11" w:history="1">
        <w:r w:rsidR="00087746">
          <w:rPr>
            <w:rStyle w:val="Hyperlink"/>
          </w:rPr>
          <w:t>Mehrdad.Rastan@fsrao.ca</w:t>
        </w:r>
      </w:hyperlink>
      <w:r w:rsidR="00087746">
        <w:rPr>
          <w:rStyle w:val="Hyperlink"/>
          <w:u w:val="none"/>
        </w:rPr>
        <w:t xml:space="preserve"> </w:t>
      </w:r>
      <w:r w:rsidR="00087746" w:rsidRPr="00087746">
        <w:rPr>
          <w:rStyle w:val="Hyperlink"/>
          <w:color w:val="auto"/>
          <w:u w:val="none"/>
        </w:rPr>
        <w:t xml:space="preserve">and </w:t>
      </w:r>
      <w:hyperlink r:id="rId12" w:history="1">
        <w:r w:rsidR="00667C28" w:rsidRPr="00E906DA">
          <w:rPr>
            <w:rStyle w:val="Hyperlink"/>
            <w:bCs/>
          </w:rPr>
          <w:t>Helen.Thomas@fsrao.ca</w:t>
        </w:r>
      </w:hyperlink>
    </w:p>
    <w:p w14:paraId="6BE2BECC" w14:textId="74BE9397" w:rsidR="000E395F" w:rsidRDefault="000E395F" w:rsidP="00DE2DCA">
      <w:pPr>
        <w:pStyle w:val="NormalWeb"/>
        <w:shd w:val="clear" w:color="auto" w:fill="FFFFFF"/>
        <w:spacing w:before="0" w:beforeAutospacing="0" w:after="0" w:afterAutospacing="0"/>
        <w:rPr>
          <w:rStyle w:val="Emphasis"/>
          <w:bCs/>
          <w:i w:val="0"/>
          <w:color w:val="333333"/>
        </w:rPr>
      </w:pPr>
    </w:p>
    <w:p w14:paraId="4E30EEE2" w14:textId="77777777" w:rsidR="000E395F" w:rsidRDefault="000E395F" w:rsidP="00DE2DCA">
      <w:pPr>
        <w:pStyle w:val="NormalWeb"/>
        <w:shd w:val="clear" w:color="auto" w:fill="FFFFFF"/>
        <w:spacing w:before="0" w:beforeAutospacing="0" w:after="0" w:afterAutospacing="0"/>
        <w:rPr>
          <w:rStyle w:val="Emphasis"/>
          <w:bCs/>
          <w:i w:val="0"/>
          <w:color w:val="333333"/>
        </w:rPr>
      </w:pPr>
    </w:p>
    <w:p w14:paraId="46307FDB" w14:textId="34041AD0" w:rsidR="000E395F" w:rsidRPr="000E395F" w:rsidRDefault="00CC36DF" w:rsidP="000E395F">
      <w:pPr>
        <w:autoSpaceDE w:val="0"/>
        <w:autoSpaceDN w:val="0"/>
        <w:adjustRightInd w:val="0"/>
        <w:spacing w:after="0"/>
        <w:jc w:val="both"/>
        <w:rPr>
          <w:rFonts w:cs="SofiaPro-Regular"/>
        </w:rPr>
      </w:pPr>
      <w:r>
        <w:rPr>
          <w:rFonts w:cs="SofiaPro-Regular"/>
        </w:rPr>
        <w:t>Helen Thomas</w:t>
      </w:r>
    </w:p>
    <w:p w14:paraId="6D958918" w14:textId="77777777" w:rsidR="000E395F" w:rsidRPr="000E395F" w:rsidRDefault="000E395F" w:rsidP="000E395F">
      <w:pPr>
        <w:autoSpaceDE w:val="0"/>
        <w:autoSpaceDN w:val="0"/>
        <w:adjustRightInd w:val="0"/>
        <w:spacing w:after="0"/>
        <w:jc w:val="both"/>
        <w:rPr>
          <w:rFonts w:cs="SofiaPro-Regular"/>
        </w:rPr>
      </w:pPr>
      <w:r w:rsidRPr="000E395F">
        <w:rPr>
          <w:rFonts w:cs="SofiaPro-Regular"/>
        </w:rPr>
        <w:t>Relationship &amp; Risk Management</w:t>
      </w:r>
    </w:p>
    <w:p w14:paraId="1CB95083" w14:textId="77777777" w:rsidR="000E395F" w:rsidRPr="000E395F" w:rsidRDefault="000E395F" w:rsidP="000E395F">
      <w:pPr>
        <w:autoSpaceDE w:val="0"/>
        <w:autoSpaceDN w:val="0"/>
        <w:adjustRightInd w:val="0"/>
        <w:spacing w:after="0"/>
        <w:jc w:val="both"/>
        <w:rPr>
          <w:rFonts w:cs="SofiaPro-Regular"/>
        </w:rPr>
      </w:pPr>
      <w:r w:rsidRPr="000E395F">
        <w:rPr>
          <w:rFonts w:cs="SofiaPro-Regular"/>
        </w:rPr>
        <w:t>Credit Union &amp; Prudential Division</w:t>
      </w:r>
    </w:p>
    <w:p w14:paraId="66911DD4" w14:textId="77777777" w:rsidR="00E94C00" w:rsidRPr="00E94C00" w:rsidRDefault="00E94C00" w:rsidP="00E94C00">
      <w:pPr>
        <w:autoSpaceDE w:val="0"/>
        <w:autoSpaceDN w:val="0"/>
        <w:adjustRightInd w:val="0"/>
        <w:spacing w:after="0"/>
        <w:jc w:val="both"/>
        <w:rPr>
          <w:rFonts w:cs="SofiaPro-Regular"/>
        </w:rPr>
      </w:pPr>
      <w:r w:rsidRPr="00E94C00">
        <w:rPr>
          <w:rFonts w:cs="SofiaPro-Regular"/>
        </w:rPr>
        <w:t>25 Sheppard Avenue West, Suite 100</w:t>
      </w:r>
    </w:p>
    <w:p w14:paraId="68322ADA" w14:textId="77777777" w:rsidR="00E94C00" w:rsidRPr="00E94C00" w:rsidRDefault="00E94C00" w:rsidP="00E94C00">
      <w:pPr>
        <w:autoSpaceDE w:val="0"/>
        <w:autoSpaceDN w:val="0"/>
        <w:adjustRightInd w:val="0"/>
        <w:spacing w:after="0"/>
        <w:jc w:val="both"/>
        <w:rPr>
          <w:rFonts w:cs="SofiaPro-Regular"/>
        </w:rPr>
      </w:pPr>
      <w:r w:rsidRPr="00E94C00">
        <w:rPr>
          <w:rFonts w:cs="SofiaPro-Regular"/>
        </w:rPr>
        <w:t>Toronto, ON M2N 6S6</w:t>
      </w:r>
    </w:p>
    <w:p w14:paraId="6B081273" w14:textId="77777777" w:rsidR="00E94C00" w:rsidRPr="00E94C00" w:rsidRDefault="00E94C00" w:rsidP="00E94C00">
      <w:pPr>
        <w:autoSpaceDE w:val="0"/>
        <w:autoSpaceDN w:val="0"/>
        <w:adjustRightInd w:val="0"/>
        <w:spacing w:after="0"/>
        <w:jc w:val="both"/>
        <w:rPr>
          <w:rFonts w:cs="SofiaPro-Regular"/>
        </w:rPr>
      </w:pPr>
    </w:p>
    <w:p w14:paraId="2FB8A2FD" w14:textId="3E7C02DC" w:rsidR="00E94C00" w:rsidRDefault="00E94C00" w:rsidP="00E94C00">
      <w:pPr>
        <w:autoSpaceDE w:val="0"/>
        <w:autoSpaceDN w:val="0"/>
        <w:adjustRightInd w:val="0"/>
        <w:spacing w:after="0"/>
        <w:jc w:val="both"/>
        <w:rPr>
          <w:rFonts w:cs="SofiaPro-Regular"/>
        </w:rPr>
      </w:pPr>
      <w:r w:rsidRPr="00E94C00">
        <w:rPr>
          <w:rFonts w:cs="SofiaPro-Regular"/>
        </w:rPr>
        <w:t xml:space="preserve">Dear </w:t>
      </w:r>
      <w:r w:rsidR="000E395F">
        <w:rPr>
          <w:rFonts w:cs="SofiaPro-Regular"/>
        </w:rPr>
        <w:t>M</w:t>
      </w:r>
      <w:r w:rsidR="00CC36DF">
        <w:rPr>
          <w:rFonts w:cs="SofiaPro-Regular"/>
        </w:rPr>
        <w:t>s</w:t>
      </w:r>
      <w:r w:rsidR="000E395F">
        <w:rPr>
          <w:rFonts w:cs="SofiaPro-Regular"/>
        </w:rPr>
        <w:t xml:space="preserve">. </w:t>
      </w:r>
      <w:r w:rsidR="00CC36DF">
        <w:rPr>
          <w:rFonts w:cs="SofiaPro-Regular"/>
        </w:rPr>
        <w:t>Thomas</w:t>
      </w:r>
      <w:r w:rsidRPr="00E94C00">
        <w:rPr>
          <w:rFonts w:cs="SofiaPro-Regular"/>
        </w:rPr>
        <w:t>,</w:t>
      </w:r>
    </w:p>
    <w:p w14:paraId="224F9176" w14:textId="618C13B0" w:rsidR="000E395F" w:rsidRDefault="000E395F" w:rsidP="00E94C00">
      <w:pPr>
        <w:autoSpaceDE w:val="0"/>
        <w:autoSpaceDN w:val="0"/>
        <w:adjustRightInd w:val="0"/>
        <w:spacing w:after="0"/>
        <w:jc w:val="both"/>
        <w:rPr>
          <w:rFonts w:cs="SofiaPro-Regular"/>
        </w:rPr>
      </w:pPr>
    </w:p>
    <w:p w14:paraId="55DC2D24" w14:textId="03F93BEF" w:rsidR="000E395F" w:rsidRPr="000E395F" w:rsidRDefault="000E395F" w:rsidP="00E94C00">
      <w:pPr>
        <w:autoSpaceDE w:val="0"/>
        <w:autoSpaceDN w:val="0"/>
        <w:adjustRightInd w:val="0"/>
        <w:spacing w:after="0"/>
        <w:jc w:val="both"/>
        <w:rPr>
          <w:rFonts w:cs="SofiaPro-Regular"/>
          <w:b/>
          <w:bCs/>
        </w:rPr>
      </w:pPr>
      <w:r w:rsidRPr="000E395F">
        <w:rPr>
          <w:rFonts w:cs="SofiaPro-Regular"/>
          <w:b/>
          <w:bCs/>
        </w:rPr>
        <w:t xml:space="preserve">Re: </w:t>
      </w:r>
      <w:r w:rsidR="00C23167">
        <w:rPr>
          <w:rFonts w:cs="SofiaPro-Regular"/>
          <w:b/>
          <w:bCs/>
        </w:rPr>
        <w:t xml:space="preserve">MCU comments on the Proposed Rule – </w:t>
      </w:r>
      <w:r w:rsidR="000604B0">
        <w:rPr>
          <w:rFonts w:cs="SofiaPro-Regular"/>
          <w:b/>
          <w:bCs/>
        </w:rPr>
        <w:t>Liquidity</w:t>
      </w:r>
      <w:r w:rsidR="00C23167">
        <w:rPr>
          <w:rFonts w:cs="SofiaPro-Regular"/>
          <w:b/>
          <w:bCs/>
        </w:rPr>
        <w:t xml:space="preserve"> Requirements for Credit Unions</w:t>
      </w:r>
    </w:p>
    <w:p w14:paraId="446A29C4" w14:textId="37D11A72" w:rsidR="000E395F" w:rsidRDefault="000E395F" w:rsidP="00E94C00">
      <w:pPr>
        <w:autoSpaceDE w:val="0"/>
        <w:autoSpaceDN w:val="0"/>
        <w:adjustRightInd w:val="0"/>
        <w:spacing w:after="0"/>
        <w:jc w:val="both"/>
        <w:rPr>
          <w:rFonts w:cs="SofiaPro-Regular"/>
        </w:rPr>
      </w:pPr>
    </w:p>
    <w:p w14:paraId="0FE566C6" w14:textId="66C0790D" w:rsidR="00C23167" w:rsidRPr="004B4196" w:rsidRDefault="00513072" w:rsidP="00C23167">
      <w:pPr>
        <w:rPr>
          <w:rFonts w:cstheme="minorHAnsi"/>
        </w:rPr>
      </w:pPr>
      <w:r>
        <w:rPr>
          <w:rFonts w:cstheme="minorHAnsi"/>
        </w:rPr>
        <w:t>FSRA has requested a response to the</w:t>
      </w:r>
      <w:r w:rsidR="00C23167" w:rsidRPr="004B4196">
        <w:rPr>
          <w:rFonts w:cstheme="minorHAnsi"/>
        </w:rPr>
        <w:t xml:space="preserve"> Proposed </w:t>
      </w:r>
      <w:r w:rsidR="005C2FE7">
        <w:rPr>
          <w:rFonts w:cstheme="minorHAnsi"/>
        </w:rPr>
        <w:t>Liquidity</w:t>
      </w:r>
      <w:r w:rsidR="00C23167" w:rsidRPr="004B4196">
        <w:rPr>
          <w:rFonts w:cstheme="minorHAnsi"/>
        </w:rPr>
        <w:t xml:space="preserve"> Rules, in</w:t>
      </w:r>
      <w:r w:rsidR="00C23167">
        <w:rPr>
          <w:rFonts w:cstheme="minorHAnsi"/>
        </w:rPr>
        <w:t>c</w:t>
      </w:r>
      <w:r w:rsidR="00C23167" w:rsidRPr="004B4196">
        <w:rPr>
          <w:rFonts w:cstheme="minorHAnsi"/>
        </w:rPr>
        <w:t xml:space="preserve">luding answering the four questions raised in the Notice provided to credit unions </w:t>
      </w:r>
      <w:r w:rsidR="00C23167">
        <w:rPr>
          <w:rFonts w:cstheme="minorHAnsi"/>
        </w:rPr>
        <w:t>dated June 14</w:t>
      </w:r>
      <w:r w:rsidR="00C23167" w:rsidRPr="008642C9">
        <w:rPr>
          <w:rFonts w:cstheme="minorHAnsi"/>
          <w:vertAlign w:val="superscript"/>
        </w:rPr>
        <w:t>th</w:t>
      </w:r>
      <w:r>
        <w:rPr>
          <w:rFonts w:cstheme="minorHAnsi"/>
        </w:rPr>
        <w:t>.  The following outlines areas that we are seeking clarification as well as specific additions to the requirements that are either vague or missing.</w:t>
      </w:r>
    </w:p>
    <w:p w14:paraId="1619C1D7" w14:textId="77777777" w:rsidR="00513072" w:rsidRDefault="00513072" w:rsidP="00C23167">
      <w:pPr>
        <w:rPr>
          <w:b/>
          <w:bCs/>
          <w:u w:val="single"/>
        </w:rPr>
      </w:pPr>
    </w:p>
    <w:p w14:paraId="5862378E" w14:textId="0395A5C8" w:rsidR="00C23167" w:rsidRDefault="00513072" w:rsidP="00C23167">
      <w:pPr>
        <w:rPr>
          <w:b/>
          <w:bCs/>
          <w:u w:val="single"/>
        </w:rPr>
      </w:pPr>
      <w:r>
        <w:rPr>
          <w:b/>
          <w:bCs/>
          <w:u w:val="single"/>
        </w:rPr>
        <w:t>Specific Questions FRSA has provided:</w:t>
      </w:r>
    </w:p>
    <w:p w14:paraId="1A71498A" w14:textId="77777777" w:rsidR="007241CE" w:rsidRPr="007241CE" w:rsidRDefault="00C23167" w:rsidP="000604B0">
      <w:pPr>
        <w:pStyle w:val="ListParagraph"/>
        <w:numPr>
          <w:ilvl w:val="0"/>
          <w:numId w:val="9"/>
        </w:numPr>
        <w:spacing w:after="160" w:line="259" w:lineRule="auto"/>
      </w:pPr>
      <w:r w:rsidRPr="00A147D5">
        <w:rPr>
          <w:b/>
          <w:bCs/>
        </w:rPr>
        <w:t xml:space="preserve">Does the Proposed Rule reflect effective, clear, and appropriate </w:t>
      </w:r>
      <w:r w:rsidR="000604B0">
        <w:rPr>
          <w:b/>
          <w:bCs/>
        </w:rPr>
        <w:t xml:space="preserve">liquidity </w:t>
      </w:r>
      <w:r w:rsidRPr="00A147D5">
        <w:rPr>
          <w:b/>
          <w:bCs/>
        </w:rPr>
        <w:t xml:space="preserve">adequacy rules for Ontario’s credit unions? </w:t>
      </w:r>
    </w:p>
    <w:p w14:paraId="47D96C66" w14:textId="77777777" w:rsidR="007241CE" w:rsidRPr="007241CE" w:rsidRDefault="007241CE" w:rsidP="007241CE">
      <w:pPr>
        <w:pStyle w:val="ListParagraph"/>
        <w:spacing w:after="160" w:line="259" w:lineRule="auto"/>
      </w:pPr>
    </w:p>
    <w:p w14:paraId="262340E1" w14:textId="00F0D92B" w:rsidR="000604B0" w:rsidRDefault="000604B0" w:rsidP="007241CE">
      <w:pPr>
        <w:pStyle w:val="ListParagraph"/>
        <w:spacing w:after="160" w:line="259" w:lineRule="auto"/>
        <w:ind w:left="1440"/>
      </w:pPr>
      <w:r>
        <w:t>MCU management agrees that the Proposed Rule does</w:t>
      </w:r>
      <w:r w:rsidR="00BF129E">
        <w:t xml:space="preserve"> overall</w:t>
      </w:r>
      <w:r>
        <w:t xml:space="preserve"> provide clear and appropriate liquidity </w:t>
      </w:r>
      <w:r w:rsidRPr="005C2FE7">
        <w:t xml:space="preserve">adequacy requirements for </w:t>
      </w:r>
      <w:r>
        <w:t>Ontario credit unions.</w:t>
      </w:r>
    </w:p>
    <w:p w14:paraId="1FF18DAB" w14:textId="77777777" w:rsidR="00C23167" w:rsidRPr="002A4F1B" w:rsidRDefault="00C23167" w:rsidP="00C23167">
      <w:pPr>
        <w:pStyle w:val="ListParagraph"/>
      </w:pPr>
      <w:r>
        <w:t xml:space="preserve"> </w:t>
      </w:r>
    </w:p>
    <w:p w14:paraId="10D4948B" w14:textId="533A0CEE" w:rsidR="00C23167" w:rsidRDefault="00C23167" w:rsidP="00C23167">
      <w:pPr>
        <w:pStyle w:val="ListParagraph"/>
        <w:numPr>
          <w:ilvl w:val="0"/>
          <w:numId w:val="9"/>
        </w:numPr>
        <w:spacing w:after="160" w:line="259" w:lineRule="auto"/>
        <w:rPr>
          <w:b/>
          <w:bCs/>
        </w:rPr>
      </w:pPr>
      <w:bookmarkStart w:id="0" w:name="_Hlk82412910"/>
      <w:r w:rsidRPr="00A147D5">
        <w:rPr>
          <w:b/>
          <w:bCs/>
        </w:rPr>
        <w:t xml:space="preserve">Is there </w:t>
      </w:r>
      <w:r>
        <w:rPr>
          <w:b/>
          <w:bCs/>
        </w:rPr>
        <w:t>any major topic that should be addressed by the Proposed Rule that is currently not included?</w:t>
      </w:r>
    </w:p>
    <w:p w14:paraId="587787DB" w14:textId="77777777" w:rsidR="003807DC" w:rsidRPr="003807DC" w:rsidRDefault="003807DC" w:rsidP="003807DC">
      <w:pPr>
        <w:pStyle w:val="ListParagraph"/>
        <w:rPr>
          <w:b/>
          <w:bCs/>
        </w:rPr>
      </w:pPr>
    </w:p>
    <w:p w14:paraId="750EEBC3" w14:textId="1280E037" w:rsidR="003807DC" w:rsidRPr="009971DB" w:rsidRDefault="003807DC" w:rsidP="003807DC">
      <w:pPr>
        <w:pStyle w:val="ListParagraph"/>
        <w:numPr>
          <w:ilvl w:val="1"/>
          <w:numId w:val="9"/>
        </w:numPr>
        <w:spacing w:after="160" w:line="259" w:lineRule="auto"/>
      </w:pPr>
      <w:r w:rsidRPr="009971DB">
        <w:t xml:space="preserve">Section 5 Table 4 subsection </w:t>
      </w:r>
      <w:r w:rsidR="009971DB" w:rsidRPr="009971DB">
        <w:t>(g)</w:t>
      </w:r>
      <w:r w:rsidRPr="009971DB">
        <w:t xml:space="preserve"> – Please clarify if ‘Payment’ includes contractual maturity</w:t>
      </w:r>
      <w:r w:rsidR="009971DB" w:rsidRPr="009971DB">
        <w:t xml:space="preserve">. We request consideration to align wording to </w:t>
      </w:r>
      <w:r w:rsidR="007241CE">
        <w:t>current</w:t>
      </w:r>
      <w:r w:rsidR="009971DB" w:rsidRPr="009971DB">
        <w:t xml:space="preserve"> guideline</w:t>
      </w:r>
      <w:r w:rsidR="007241CE">
        <w:t xml:space="preserve"> and Federal guidance</w:t>
      </w:r>
      <w:r w:rsidR="009971DB" w:rsidRPr="009971DB">
        <w:t xml:space="preserve"> to explicitly include ‘contractual amount’.</w:t>
      </w:r>
    </w:p>
    <w:p w14:paraId="70911D84" w14:textId="77777777" w:rsidR="003807DC" w:rsidRPr="009971DB" w:rsidRDefault="003807DC" w:rsidP="003807DC">
      <w:pPr>
        <w:pStyle w:val="ListParagraph"/>
      </w:pPr>
    </w:p>
    <w:p w14:paraId="1A37FA7C" w14:textId="6B93D5E7" w:rsidR="003807DC" w:rsidRPr="009971DB" w:rsidRDefault="003807DC" w:rsidP="003807DC">
      <w:pPr>
        <w:pStyle w:val="ListParagraph"/>
        <w:numPr>
          <w:ilvl w:val="1"/>
          <w:numId w:val="9"/>
        </w:numPr>
        <w:spacing w:after="160" w:line="259" w:lineRule="auto"/>
      </w:pPr>
      <w:r w:rsidRPr="009971DB">
        <w:t>Section 7 Table 7 – Please clarify the inflow percentage for</w:t>
      </w:r>
      <w:r w:rsidR="009971DB" w:rsidRPr="009971DB">
        <w:t xml:space="preserve"> both</w:t>
      </w:r>
      <w:r w:rsidRPr="009971DB">
        <w:t xml:space="preserve"> </w:t>
      </w:r>
      <w:r w:rsidR="009971DB" w:rsidRPr="009971DB">
        <w:t>‘</w:t>
      </w:r>
      <w:r w:rsidRPr="009971DB">
        <w:t>Balance at Maturity</w:t>
      </w:r>
      <w:r w:rsidR="009971DB" w:rsidRPr="009971DB">
        <w:t>’ and ‘Payments’</w:t>
      </w:r>
      <w:r w:rsidRPr="009971DB">
        <w:t xml:space="preserve"> of performing securitized mortgage that is in an NHA MBS. We request alignment with Federal guidance of 100% inflow for</w:t>
      </w:r>
      <w:r w:rsidR="007241CE">
        <w:t xml:space="preserve"> both ‘Balance at Maturity’ and ‘Payments’ of</w:t>
      </w:r>
      <w:r w:rsidRPr="009971DB">
        <w:t xml:space="preserve"> securitized mortgages in an NHA MBS.</w:t>
      </w:r>
    </w:p>
    <w:bookmarkEnd w:id="0"/>
    <w:p w14:paraId="19E92E5A" w14:textId="77777777" w:rsidR="00C23167" w:rsidRPr="00A147D5" w:rsidRDefault="00C23167" w:rsidP="00C23167">
      <w:pPr>
        <w:pStyle w:val="ListParagraph"/>
        <w:rPr>
          <w:b/>
          <w:bCs/>
        </w:rPr>
      </w:pPr>
    </w:p>
    <w:p w14:paraId="6AFF90E0" w14:textId="6965C720" w:rsidR="007241CE" w:rsidRPr="007241CE" w:rsidRDefault="00C23167" w:rsidP="000604B0">
      <w:pPr>
        <w:pStyle w:val="ListParagraph"/>
        <w:numPr>
          <w:ilvl w:val="0"/>
          <w:numId w:val="9"/>
        </w:numPr>
        <w:spacing w:line="259" w:lineRule="auto"/>
      </w:pPr>
      <w:r>
        <w:rPr>
          <w:b/>
          <w:bCs/>
        </w:rPr>
        <w:t xml:space="preserve">Is the Proposed Rule sufficiently clear to ensure compliance within its objectives? </w:t>
      </w:r>
    </w:p>
    <w:p w14:paraId="00950A3E" w14:textId="77777777" w:rsidR="007241CE" w:rsidRPr="007241CE" w:rsidRDefault="007241CE" w:rsidP="007241CE">
      <w:pPr>
        <w:pStyle w:val="ListParagraph"/>
        <w:spacing w:line="259" w:lineRule="auto"/>
      </w:pPr>
    </w:p>
    <w:p w14:paraId="22EA9BB9" w14:textId="251D2ACC" w:rsidR="00C23167" w:rsidRPr="00583839" w:rsidRDefault="007241CE" w:rsidP="007241CE">
      <w:pPr>
        <w:pStyle w:val="ListParagraph"/>
        <w:spacing w:line="259" w:lineRule="auto"/>
        <w:ind w:left="1440"/>
      </w:pPr>
      <w:r>
        <w:rPr>
          <w:color w:val="000000" w:themeColor="text1"/>
        </w:rPr>
        <w:lastRenderedPageBreak/>
        <w:t>MCU Management agrees that the Proposed Rule is generally clear to ensure compliance within its objectives.</w:t>
      </w:r>
    </w:p>
    <w:p w14:paraId="3045167D" w14:textId="77777777" w:rsidR="00C23167" w:rsidRDefault="00C23167" w:rsidP="00C23167">
      <w:pPr>
        <w:pStyle w:val="ListParagraph"/>
      </w:pPr>
    </w:p>
    <w:p w14:paraId="5C9C1CD2" w14:textId="6C0A9222" w:rsidR="007241CE" w:rsidRPr="007241CE" w:rsidRDefault="00C23167" w:rsidP="007241CE">
      <w:pPr>
        <w:pStyle w:val="ListParagraph"/>
        <w:numPr>
          <w:ilvl w:val="0"/>
          <w:numId w:val="9"/>
        </w:numPr>
        <w:spacing w:line="259" w:lineRule="auto"/>
      </w:pPr>
      <w:r>
        <w:rPr>
          <w:b/>
          <w:bCs/>
        </w:rPr>
        <w:t xml:space="preserve">Are there compliance costs that would be associated with the Proposed Rule that FSRA has not considered? </w:t>
      </w:r>
    </w:p>
    <w:p w14:paraId="6C950721" w14:textId="77777777" w:rsidR="007241CE" w:rsidRPr="007241CE" w:rsidRDefault="007241CE" w:rsidP="007241CE">
      <w:pPr>
        <w:pStyle w:val="ListParagraph"/>
        <w:spacing w:line="259" w:lineRule="auto"/>
      </w:pPr>
    </w:p>
    <w:p w14:paraId="657C9352" w14:textId="5022A837" w:rsidR="00C23167" w:rsidRPr="00D85E91" w:rsidRDefault="007241CE" w:rsidP="007241CE">
      <w:pPr>
        <w:pStyle w:val="ListParagraph"/>
        <w:spacing w:line="259" w:lineRule="auto"/>
        <w:ind w:left="1440"/>
      </w:pPr>
      <w:r w:rsidRPr="007241CE">
        <w:rPr>
          <w:color w:val="000000" w:themeColor="text1"/>
        </w:rPr>
        <w:t>MCU Management does not foresee any material costs associated with the Proposed Rule.</w:t>
      </w:r>
    </w:p>
    <w:p w14:paraId="1EB46622" w14:textId="77777777" w:rsidR="00097035" w:rsidRPr="00F50F75" w:rsidRDefault="00097035" w:rsidP="00F50F75">
      <w:pPr>
        <w:jc w:val="both"/>
        <w:rPr>
          <w:iCs/>
        </w:rPr>
      </w:pPr>
    </w:p>
    <w:p w14:paraId="0100E26E" w14:textId="77777777" w:rsidR="00097035" w:rsidRPr="00F50F75" w:rsidRDefault="00097035" w:rsidP="00F50F75">
      <w:pPr>
        <w:jc w:val="both"/>
        <w:rPr>
          <w:iCs/>
        </w:rPr>
      </w:pPr>
      <w:r w:rsidRPr="00F50F75">
        <w:rPr>
          <w:iCs/>
        </w:rPr>
        <w:t>Sincerely,</w:t>
      </w:r>
    </w:p>
    <w:p w14:paraId="576868EE" w14:textId="02BE5354" w:rsidR="00097035" w:rsidRDefault="005B351D" w:rsidP="0009703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  <w:rFonts w:asciiTheme="majorHAnsi" w:hAnsiTheme="majorHAnsi" w:cstheme="majorHAnsi"/>
          <w:i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8F5D6F" wp14:editId="62770793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727180" cy="5780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180" cy="57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C6DC32" w14:textId="311B2931" w:rsidR="00097035" w:rsidRDefault="00097035" w:rsidP="0009703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  <w:rFonts w:asciiTheme="majorHAnsi" w:hAnsiTheme="majorHAnsi" w:cstheme="majorHAnsi"/>
          <w:i w:val="0"/>
        </w:rPr>
      </w:pPr>
    </w:p>
    <w:p w14:paraId="7A080FD1" w14:textId="2253CF05" w:rsidR="005B351D" w:rsidRDefault="005B351D" w:rsidP="0009703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  <w:rFonts w:asciiTheme="majorHAnsi" w:hAnsiTheme="majorHAnsi" w:cstheme="majorHAnsi"/>
          <w:i w:val="0"/>
        </w:rPr>
      </w:pPr>
    </w:p>
    <w:p w14:paraId="0439C3AB" w14:textId="77777777" w:rsidR="005B351D" w:rsidRPr="00097035" w:rsidRDefault="005B351D" w:rsidP="0009703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  <w:rFonts w:asciiTheme="majorHAnsi" w:hAnsiTheme="majorHAnsi" w:cstheme="majorHAnsi"/>
          <w:i w:val="0"/>
        </w:rPr>
      </w:pPr>
    </w:p>
    <w:p w14:paraId="5B8E5567" w14:textId="546D9FFD" w:rsidR="00097035" w:rsidRPr="00097035" w:rsidRDefault="00075AA9" w:rsidP="0009703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  <w:rFonts w:asciiTheme="majorHAnsi" w:hAnsiTheme="majorHAnsi" w:cstheme="majorHAnsi"/>
          <w:b/>
          <w:bCs/>
          <w:i w:val="0"/>
          <w:color w:val="333333"/>
        </w:rPr>
      </w:pPr>
      <w:r>
        <w:rPr>
          <w:rStyle w:val="Emphasis"/>
          <w:rFonts w:asciiTheme="majorHAnsi" w:hAnsiTheme="majorHAnsi" w:cstheme="majorHAnsi"/>
          <w:b/>
          <w:bCs/>
          <w:i w:val="0"/>
          <w:color w:val="333333"/>
        </w:rPr>
        <w:t>Tara Daniel</w:t>
      </w:r>
    </w:p>
    <w:p w14:paraId="55575D4A" w14:textId="3FFF97AF" w:rsidR="00097035" w:rsidRDefault="00097035" w:rsidP="0009703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  <w:rFonts w:asciiTheme="majorHAnsi" w:hAnsiTheme="majorHAnsi" w:cstheme="majorHAnsi"/>
          <w:i w:val="0"/>
          <w:color w:val="333333"/>
        </w:rPr>
      </w:pPr>
      <w:r w:rsidRPr="00097035">
        <w:rPr>
          <w:rStyle w:val="Emphasis"/>
          <w:rFonts w:asciiTheme="majorHAnsi" w:hAnsiTheme="majorHAnsi" w:cstheme="majorHAnsi"/>
          <w:i w:val="0"/>
          <w:color w:val="333333"/>
        </w:rPr>
        <w:t xml:space="preserve">Chief </w:t>
      </w:r>
      <w:r w:rsidR="005C2FE7">
        <w:rPr>
          <w:rStyle w:val="Emphasis"/>
          <w:rFonts w:asciiTheme="majorHAnsi" w:hAnsiTheme="majorHAnsi" w:cstheme="majorHAnsi"/>
          <w:i w:val="0"/>
          <w:color w:val="333333"/>
        </w:rPr>
        <w:t>Financial</w:t>
      </w:r>
      <w:r w:rsidRPr="00097035">
        <w:rPr>
          <w:rStyle w:val="Emphasis"/>
          <w:rFonts w:asciiTheme="majorHAnsi" w:hAnsiTheme="majorHAnsi" w:cstheme="majorHAnsi"/>
          <w:i w:val="0"/>
          <w:color w:val="333333"/>
        </w:rPr>
        <w:t xml:space="preserve"> Officer</w:t>
      </w:r>
    </w:p>
    <w:p w14:paraId="131451CE" w14:textId="0D930A41" w:rsidR="00087746" w:rsidRDefault="00087746" w:rsidP="0009703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  <w:rFonts w:asciiTheme="majorHAnsi" w:hAnsiTheme="majorHAnsi" w:cstheme="majorHAnsi"/>
          <w:i w:val="0"/>
          <w:color w:val="333333"/>
        </w:rPr>
      </w:pPr>
    </w:p>
    <w:p w14:paraId="5CFD1EDA" w14:textId="0E6DD44D" w:rsidR="00087746" w:rsidRDefault="00087746" w:rsidP="0009703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  <w:rFonts w:asciiTheme="majorHAnsi" w:hAnsiTheme="majorHAnsi" w:cstheme="majorHAnsi"/>
          <w:i w:val="0"/>
          <w:color w:val="333333"/>
        </w:rPr>
      </w:pPr>
      <w:r>
        <w:rPr>
          <w:rStyle w:val="Emphasis"/>
          <w:rFonts w:asciiTheme="majorHAnsi" w:hAnsiTheme="majorHAnsi" w:cstheme="majorHAnsi"/>
          <w:i w:val="0"/>
          <w:color w:val="333333"/>
        </w:rPr>
        <w:t xml:space="preserve">Cc: </w:t>
      </w:r>
      <w:r w:rsidR="00CC36DF">
        <w:rPr>
          <w:rStyle w:val="Emphasis"/>
          <w:rFonts w:asciiTheme="majorHAnsi" w:hAnsiTheme="majorHAnsi" w:cstheme="majorHAnsi"/>
          <w:i w:val="0"/>
          <w:color w:val="333333"/>
        </w:rPr>
        <w:t>Mehrdad Rastan</w:t>
      </w:r>
      <w:r>
        <w:rPr>
          <w:rStyle w:val="Emphasis"/>
          <w:rFonts w:asciiTheme="majorHAnsi" w:hAnsiTheme="majorHAnsi" w:cstheme="majorHAnsi"/>
          <w:i w:val="0"/>
          <w:color w:val="333333"/>
        </w:rPr>
        <w:t>, Relationship Manager, FSRA</w:t>
      </w:r>
    </w:p>
    <w:p w14:paraId="26765528" w14:textId="3C78CB60" w:rsidR="00CF4CCD" w:rsidRPr="00097035" w:rsidRDefault="00CF4CCD" w:rsidP="0009703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  <w:rFonts w:asciiTheme="majorHAnsi" w:hAnsiTheme="majorHAnsi" w:cstheme="majorHAnsi"/>
          <w:i w:val="0"/>
          <w:color w:val="333333"/>
        </w:rPr>
      </w:pPr>
      <w:r>
        <w:rPr>
          <w:rStyle w:val="Emphasis"/>
          <w:rFonts w:asciiTheme="majorHAnsi" w:hAnsiTheme="majorHAnsi" w:cstheme="majorHAnsi"/>
          <w:i w:val="0"/>
          <w:color w:val="333333"/>
        </w:rPr>
        <w:t xml:space="preserve">       </w:t>
      </w:r>
      <w:r w:rsidR="00075AA9">
        <w:rPr>
          <w:rStyle w:val="Emphasis"/>
          <w:rFonts w:asciiTheme="majorHAnsi" w:hAnsiTheme="majorHAnsi" w:cstheme="majorHAnsi"/>
          <w:i w:val="0"/>
          <w:color w:val="333333"/>
        </w:rPr>
        <w:t>Gary Genik, Chief Executive Officer, Meridian</w:t>
      </w:r>
    </w:p>
    <w:sectPr w:rsidR="00CF4CCD" w:rsidRPr="00097035" w:rsidSect="00EA7AEB">
      <w:headerReference w:type="default" r:id="rId14"/>
      <w:footerReference w:type="default" r:id="rId15"/>
      <w:pgSz w:w="12240" w:h="15840"/>
      <w:pgMar w:top="720" w:right="720" w:bottom="720" w:left="720" w:header="2592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591A7" w14:textId="77777777" w:rsidR="00AB31EC" w:rsidRDefault="00AB31EC">
      <w:pPr>
        <w:spacing w:after="0"/>
      </w:pPr>
      <w:r>
        <w:separator/>
      </w:r>
    </w:p>
  </w:endnote>
  <w:endnote w:type="continuationSeparator" w:id="0">
    <w:p w14:paraId="6C0A2056" w14:textId="77777777" w:rsidR="00AB31EC" w:rsidRDefault="00AB31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fiaPro-Regular">
    <w:panose1 w:val="000005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 LT 45 Light">
    <w:altName w:val="Malgun Gothic"/>
    <w:charset w:val="00"/>
    <w:family w:val="swiss"/>
    <w:pitch w:val="variable"/>
    <w:sig w:usb0="8000002F" w:usb1="40000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5EA16" w14:textId="5450629A" w:rsidR="00C33BCB" w:rsidRDefault="00C33BC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AE3A3CF" wp14:editId="32C25087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3" name="MSIPCMcbf34bdfbd744b0e1c5a35b1" descr="{&quot;HashCode&quot;:-64132599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558CAC" w14:textId="1B448B16" w:rsidR="00C33BCB" w:rsidRPr="00DD3D68" w:rsidRDefault="00DD3D68" w:rsidP="00DD3D6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D3D6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E3A3CF" id="_x0000_t202" coordsize="21600,21600" o:spt="202" path="m,l,21600r21600,l21600,xe">
              <v:stroke joinstyle="miter"/>
              <v:path gradientshapeok="t" o:connecttype="rect"/>
            </v:shapetype>
            <v:shape id="MSIPCMcbf34bdfbd744b0e1c5a35b1" o:spid="_x0000_s1026" type="#_x0000_t202" alt="{&quot;HashCode&quot;:-641325995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98sAIAAEcFAAAOAAAAZHJzL2Uyb0RvYy54bWysVFtv0zAUfkfiP1h+4Ik1Sa+0LJ1Kp8Kk&#10;bqvUoT07jt1ESmzPdpcUxH/n2HE6GDwhXuxz87l85xxfXrV1hZ6ZNqUUKU4GMUZMUJmX4pDirw+b&#10;iw8YGUtETiopWIpPzOCr5ds3l41asKEsZJUzjcCJMItGpbiwVi2iyNCC1cQMpGIClFzqmlhg9SHK&#10;NWnAe11FwzieRo3UudKSMmNAet0p8dL755xRe8+5YRZVKYbcrD+1PzN3RstLsjhoooqShjTIP2RR&#10;k1JA0LOra2IJOuryD1d1SbU0ktsBlXUkOS8p8zVANUn8qpp9QRTztQA4Rp1hMv/PLb173mlU5ike&#10;YSRIDS263d/s1rc046NxlvMsn43HWcwSOiGjSZZglDNDAcHv756O0n78QkyxljnruMXFdJyMhpP5&#10;fPI+6Fl5KGzQzubDQRwUj2VuiyCfJi/yXUUoq5no33QmGykt0x0dHNyInLXBQXftdFkTffrNag8j&#10;ALMZ7JLw9kGqIInPCW0Z72OC8IcbjUaZBSC0V4CRbT/JFka8lxsQuo63XNfuhl4i0MOQnc6DxVqL&#10;KAhns9lwHIOKgm44nc6ABvfRy2uljf3MZI0ckWINWft5Is9bYzvT3sQFE3JTVpUf3kqgJsXT0ST2&#10;D84acF4JiOFq6HJ1lG2zNhSWyfwEdWnZLYVRdFNC8C0xdkc0bAHkC5tt7+HglYQgMlAYFVJ/+5vc&#10;2cNwghajBrYqxebpSDTDqLoRMLbDCcDg9tBzQGhPzJPxGJisl4pjvZawsTBtkJYnna2tepJrWT/C&#10;5q9cOFARQSFoirOeXFvgQAE/B2Wrladh4xSxW7FX1Ll2ODpMH9pHolUA3kLL7mS/eGTxCv/OtuvA&#10;6mglL31zHLIdnAFw2Fbf3vCzuO/gV95bvfx/y58AAAD//wMAUEsDBBQABgAIAAAAIQC7QO0x3AAA&#10;AAsBAAAPAAAAZHJzL2Rvd25yZXYueG1sTE9BTsMwELwj8QdrkbhRJxFFEOJUVaUiwQHR0Ae48TZJ&#10;G68j22nD79mc4DY7M5qdKVaT7cUFfegcKUgXCQik2pmOGgX77+3DM4gQNRndO0IFPxhgVd7eFDo3&#10;7ko7vFSxERxCIdcK2hiHXMpQt2h1WLgBibWj81ZHPn0jjddXDre9zJLkSVrdEX9o9YCbFutzNVoF&#10;axzT8N5vT2/dvvr6OH1GbzYvSt3fTetXEBGn+GeGuT5Xh5I7HdxIJoheAQ+JzC7TjNGsZ9kjo8PM&#10;LRnJspD/N5S/AAAA//8DAFBLAQItABQABgAIAAAAIQC2gziS/gAAAOEBAAATAAAAAAAAAAAAAAAA&#10;AAAAAABbQ29udGVudF9UeXBlc10ueG1sUEsBAi0AFAAGAAgAAAAhADj9If/WAAAAlAEAAAsAAAAA&#10;AAAAAAAAAAAALwEAAF9yZWxzLy5yZWxzUEsBAi0AFAAGAAgAAAAhAKgFP3ywAgAARwUAAA4AAAAA&#10;AAAAAAAAAAAALgIAAGRycy9lMm9Eb2MueG1sUEsBAi0AFAAGAAgAAAAhALtA7THcAAAACwEAAA8A&#10;AAAAAAAAAAAAAAAACgUAAGRycy9kb3ducmV2LnhtbFBLBQYAAAAABAAEAPMAAAATBgAAAAA=&#10;" o:allowincell="f" filled="f" stroked="f" strokeweight=".5pt">
              <v:textbox inset="20pt,0,,0">
                <w:txbxContent>
                  <w:p w14:paraId="14558CAC" w14:textId="1B448B16" w:rsidR="00C33BCB" w:rsidRPr="00DD3D68" w:rsidRDefault="00DD3D68" w:rsidP="00DD3D68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D3D68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28DEC" w14:textId="77777777" w:rsidR="00AB31EC" w:rsidRDefault="00AB31EC">
      <w:pPr>
        <w:spacing w:after="0"/>
      </w:pPr>
      <w:r>
        <w:separator/>
      </w:r>
    </w:p>
  </w:footnote>
  <w:footnote w:type="continuationSeparator" w:id="0">
    <w:p w14:paraId="20C81F82" w14:textId="77777777" w:rsidR="00AB31EC" w:rsidRDefault="00AB31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E5750" w14:textId="43BD93BA" w:rsidR="00645D21" w:rsidRPr="00573DDE" w:rsidRDefault="00EA7AEB" w:rsidP="00573DDE">
    <w:pPr>
      <w:spacing w:after="0" w:line="140" w:lineRule="exact"/>
      <w:rPr>
        <w:rFonts w:ascii="HelveticaNeue LT 45 Light" w:hAnsi="HelveticaNeue LT 45 Light"/>
        <w:color w:val="3B6E98"/>
        <w:sz w:val="12"/>
        <w:szCs w:val="18"/>
      </w:rPr>
    </w:pPr>
    <w:r>
      <w:rPr>
        <w:rFonts w:ascii="HelveticaNeue LT 45 Light" w:hAnsi="HelveticaNeue LT 45 Light"/>
        <w:noProof/>
        <w:color w:val="3B6E98"/>
        <w:sz w:val="12"/>
        <w:szCs w:val="18"/>
      </w:rPr>
      <w:drawing>
        <wp:anchor distT="0" distB="0" distL="114300" distR="114300" simplePos="0" relativeHeight="251658240" behindDoc="0" locked="0" layoutInCell="1" allowOverlap="1" wp14:anchorId="72742E80" wp14:editId="709A6E0F">
          <wp:simplePos x="0" y="0"/>
          <wp:positionH relativeFrom="column">
            <wp:posOffset>1</wp:posOffset>
          </wp:positionH>
          <wp:positionV relativeFrom="paragraph">
            <wp:posOffset>-1331595</wp:posOffset>
          </wp:positionV>
          <wp:extent cx="6858000" cy="775911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_Letterhead-lock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8668" cy="795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A48AE"/>
    <w:multiLevelType w:val="hybridMultilevel"/>
    <w:tmpl w:val="6D20D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03B38"/>
    <w:multiLevelType w:val="hybridMultilevel"/>
    <w:tmpl w:val="28A6F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F254E"/>
    <w:multiLevelType w:val="hybridMultilevel"/>
    <w:tmpl w:val="CC429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16B63"/>
    <w:multiLevelType w:val="hybridMultilevel"/>
    <w:tmpl w:val="BF2C7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AD447C58">
      <w:start w:val="1"/>
      <w:numFmt w:val="decimal"/>
      <w:lvlText w:val="(%3)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E26EB"/>
    <w:multiLevelType w:val="hybridMultilevel"/>
    <w:tmpl w:val="F76C733C"/>
    <w:lvl w:ilvl="0" w:tplc="6810B0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color w:val="505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A4016"/>
    <w:multiLevelType w:val="hybridMultilevel"/>
    <w:tmpl w:val="67C0A248"/>
    <w:lvl w:ilvl="0" w:tplc="2A72A394">
      <w:start w:val="1"/>
      <w:numFmt w:val="decimal"/>
      <w:lvlText w:val="%1."/>
      <w:lvlJc w:val="left"/>
      <w:rPr>
        <w:rFonts w:ascii="Arial" w:eastAsiaTheme="minorHAnsi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84C584E"/>
    <w:multiLevelType w:val="hybridMultilevel"/>
    <w:tmpl w:val="8D103498"/>
    <w:lvl w:ilvl="0" w:tplc="D3F4C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61ED7"/>
    <w:multiLevelType w:val="hybridMultilevel"/>
    <w:tmpl w:val="C81691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A552B"/>
    <w:multiLevelType w:val="hybridMultilevel"/>
    <w:tmpl w:val="02F4BCAC"/>
    <w:lvl w:ilvl="0" w:tplc="98BE2566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BCC0FC5"/>
    <w:multiLevelType w:val="hybridMultilevel"/>
    <w:tmpl w:val="7D2473D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102"/>
    <w:rsid w:val="00013CA4"/>
    <w:rsid w:val="00015F7C"/>
    <w:rsid w:val="000604B0"/>
    <w:rsid w:val="00075AA9"/>
    <w:rsid w:val="00087746"/>
    <w:rsid w:val="00097035"/>
    <w:rsid w:val="000C48BE"/>
    <w:rsid w:val="000C4EAA"/>
    <w:rsid w:val="000D59F7"/>
    <w:rsid w:val="000E082D"/>
    <w:rsid w:val="000E395F"/>
    <w:rsid w:val="000E3DFD"/>
    <w:rsid w:val="000E4CF0"/>
    <w:rsid w:val="00145B08"/>
    <w:rsid w:val="001673EC"/>
    <w:rsid w:val="00187873"/>
    <w:rsid w:val="001A713B"/>
    <w:rsid w:val="001B4D02"/>
    <w:rsid w:val="00294F07"/>
    <w:rsid w:val="002C4565"/>
    <w:rsid w:val="00325FAA"/>
    <w:rsid w:val="003612BA"/>
    <w:rsid w:val="003807DC"/>
    <w:rsid w:val="003E7641"/>
    <w:rsid w:val="003E79C5"/>
    <w:rsid w:val="004062F8"/>
    <w:rsid w:val="004409A4"/>
    <w:rsid w:val="004534F5"/>
    <w:rsid w:val="004838CC"/>
    <w:rsid w:val="00486274"/>
    <w:rsid w:val="00513072"/>
    <w:rsid w:val="00573DDE"/>
    <w:rsid w:val="005A04D4"/>
    <w:rsid w:val="005A1593"/>
    <w:rsid w:val="005B351D"/>
    <w:rsid w:val="005C2FE7"/>
    <w:rsid w:val="005C3296"/>
    <w:rsid w:val="006150C7"/>
    <w:rsid w:val="00645D21"/>
    <w:rsid w:val="00664E40"/>
    <w:rsid w:val="00667C28"/>
    <w:rsid w:val="00697542"/>
    <w:rsid w:val="006D737F"/>
    <w:rsid w:val="006F3588"/>
    <w:rsid w:val="007241CE"/>
    <w:rsid w:val="0079556D"/>
    <w:rsid w:val="007B1A2E"/>
    <w:rsid w:val="007D2E25"/>
    <w:rsid w:val="007D6102"/>
    <w:rsid w:val="008467A6"/>
    <w:rsid w:val="00852476"/>
    <w:rsid w:val="00886E62"/>
    <w:rsid w:val="008A6D15"/>
    <w:rsid w:val="008F5D1B"/>
    <w:rsid w:val="00901F7D"/>
    <w:rsid w:val="009042AD"/>
    <w:rsid w:val="0093497F"/>
    <w:rsid w:val="00963D91"/>
    <w:rsid w:val="009971DB"/>
    <w:rsid w:val="009B3C95"/>
    <w:rsid w:val="009B5EA4"/>
    <w:rsid w:val="009C54C0"/>
    <w:rsid w:val="00A27699"/>
    <w:rsid w:val="00A81DE2"/>
    <w:rsid w:val="00A85351"/>
    <w:rsid w:val="00AB31EC"/>
    <w:rsid w:val="00AE3764"/>
    <w:rsid w:val="00B3399A"/>
    <w:rsid w:val="00B404DD"/>
    <w:rsid w:val="00B657F7"/>
    <w:rsid w:val="00B70E3A"/>
    <w:rsid w:val="00B726D0"/>
    <w:rsid w:val="00BF129E"/>
    <w:rsid w:val="00C0423C"/>
    <w:rsid w:val="00C23167"/>
    <w:rsid w:val="00C33BCB"/>
    <w:rsid w:val="00C404A7"/>
    <w:rsid w:val="00C56E20"/>
    <w:rsid w:val="00C73C8B"/>
    <w:rsid w:val="00C8712B"/>
    <w:rsid w:val="00CB6A21"/>
    <w:rsid w:val="00CC216F"/>
    <w:rsid w:val="00CC36DF"/>
    <w:rsid w:val="00CD4923"/>
    <w:rsid w:val="00CD79F9"/>
    <w:rsid w:val="00CF4CCD"/>
    <w:rsid w:val="00D357B6"/>
    <w:rsid w:val="00D41A01"/>
    <w:rsid w:val="00D8757B"/>
    <w:rsid w:val="00DB0DE6"/>
    <w:rsid w:val="00DC459D"/>
    <w:rsid w:val="00DD3D68"/>
    <w:rsid w:val="00DE2DCA"/>
    <w:rsid w:val="00E7521E"/>
    <w:rsid w:val="00E9006B"/>
    <w:rsid w:val="00E94C00"/>
    <w:rsid w:val="00EA6133"/>
    <w:rsid w:val="00EA7AEB"/>
    <w:rsid w:val="00EC4CBF"/>
    <w:rsid w:val="00F50F75"/>
    <w:rsid w:val="00F55A79"/>
    <w:rsid w:val="00F611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806BB2"/>
  <w15:docId w15:val="{6FDDF044-79EE-4511-AC8E-79E50548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610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D6102"/>
  </w:style>
  <w:style w:type="paragraph" w:styleId="Footer">
    <w:name w:val="footer"/>
    <w:basedOn w:val="Normal"/>
    <w:link w:val="FooterChar"/>
    <w:uiPriority w:val="99"/>
    <w:unhideWhenUsed/>
    <w:rsid w:val="007D610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D6102"/>
  </w:style>
  <w:style w:type="paragraph" w:styleId="BalloonText">
    <w:name w:val="Balloon Text"/>
    <w:basedOn w:val="Normal"/>
    <w:link w:val="BalloonTextChar"/>
    <w:uiPriority w:val="99"/>
    <w:semiHidden/>
    <w:unhideWhenUsed/>
    <w:rsid w:val="00573DD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D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E2D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DE2DCA"/>
    <w:rPr>
      <w:i/>
      <w:iCs/>
    </w:rPr>
  </w:style>
  <w:style w:type="character" w:styleId="Hyperlink">
    <w:name w:val="Hyperlink"/>
    <w:basedOn w:val="DefaultParagraphFont"/>
    <w:uiPriority w:val="99"/>
    <w:unhideWhenUsed/>
    <w:rsid w:val="00DE2DCA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404DD"/>
    <w:pPr>
      <w:spacing w:after="0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B404DD"/>
    <w:rPr>
      <w:rFonts w:ascii="Arial" w:eastAsia="Times New Roman" w:hAnsi="Arial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B404DD"/>
    <w:pPr>
      <w:spacing w:after="0"/>
      <w:ind w:left="720"/>
      <w:contextualSpacing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0E395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23167"/>
    <w:pPr>
      <w:spacing w:after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3167"/>
    <w:pPr>
      <w:autoSpaceDE w:val="0"/>
      <w:autoSpaceDN w:val="0"/>
      <w:adjustRightInd w:val="0"/>
      <w:spacing w:after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2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3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1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54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30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82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len.Thomas@fsrao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hrdad.Rastan@fsrao.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B6BFBE7A74A645881DB696CE40CF6F" ma:contentTypeVersion="9" ma:contentTypeDescription="Create a new document." ma:contentTypeScope="" ma:versionID="a9a3b09dc241e75c618e4fc3f3f423de">
  <xsd:schema xmlns:xsd="http://www.w3.org/2001/XMLSchema" xmlns:xs="http://www.w3.org/2001/XMLSchema" xmlns:p="http://schemas.microsoft.com/office/2006/metadata/properties" xmlns:ns2="22896421-2b28-4df6-b06b-24e608e6532a" xmlns:ns3="7cf118d4-bf51-4a64-86a9-accdbcea0639" targetNamespace="http://schemas.microsoft.com/office/2006/metadata/properties" ma:root="true" ma:fieldsID="f3d17f32c272507995851e45b99c888a" ns2:_="" ns3:_="">
    <xsd:import namespace="22896421-2b28-4df6-b06b-24e608e6532a"/>
    <xsd:import namespace="7cf118d4-bf51-4a64-86a9-accdbcea0639"/>
    <xsd:element name="properties">
      <xsd:complexType>
        <xsd:sequence>
          <xsd:element name="documentManagement">
            <xsd:complexType>
              <xsd:all>
                <xsd:element ref="ns2:Fields" minOccurs="0"/>
                <xsd:element ref="ns2:Thumb" minOccurs="0"/>
                <xsd:element ref="ns2:DateStart"/>
                <xsd:element ref="ns2:DateEnd" minOccurs="0"/>
                <xsd:element ref="ns2:Description0" minOccurs="0"/>
                <xsd:element ref="ns2:BranchCount"/>
                <xsd:element ref="ns3:VendorEm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96421-2b28-4df6-b06b-24e608e6532a" elementFormDefault="qualified">
    <xsd:import namespace="http://schemas.microsoft.com/office/2006/documentManagement/types"/>
    <xsd:import namespace="http://schemas.microsoft.com/office/infopath/2007/PartnerControls"/>
    <xsd:element name="Fields" ma:index="8" nillable="true" ma:displayName="Fields" ma:internalName="Fields">
      <xsd:simpleType>
        <xsd:restriction base="dms:Note"/>
      </xsd:simpleType>
    </xsd:element>
    <xsd:element name="Thumb" ma:index="9" nillable="true" ma:displayName="Thumb" ma:internalName="Thumb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ateStart" ma:index="10" ma:displayName="DateStart" ma:default="[today]" ma:description="" ma:format="DateOnly" ma:internalName="DateStart">
      <xsd:simpleType>
        <xsd:restriction base="dms:DateTime"/>
      </xsd:simpleType>
    </xsd:element>
    <xsd:element name="DateEnd" ma:index="11" nillable="true" ma:displayName="DateEnd" ma:description="" ma:format="DateOnly" ma:internalName="DateEnd">
      <xsd:simpleType>
        <xsd:restriction base="dms:DateTime"/>
      </xsd:simpleType>
    </xsd:element>
    <xsd:element name="Description0" ma:index="12" nillable="true" ma:displayName="Description" ma:description="" ma:internalName="Description0">
      <xsd:simpleType>
        <xsd:restriction base="dms:Note"/>
      </xsd:simpleType>
    </xsd:element>
    <xsd:element name="BranchCount" ma:index="13" ma:displayName="BranchCount" ma:decimals="0" ma:default="0" ma:description="" ma:internalName="BranchCount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118d4-bf51-4a64-86a9-accdbcea0639" elementFormDefault="qualified">
    <xsd:import namespace="http://schemas.microsoft.com/office/2006/documentManagement/types"/>
    <xsd:import namespace="http://schemas.microsoft.com/office/infopath/2007/PartnerControls"/>
    <xsd:element name="VendorEmail" ma:index="14" nillable="true" ma:displayName="VendorEmail" ma:internalName="VendorEmai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elds xmlns="22896421-2b28-4df6-b06b-24e608e6532a" xsi:nil="true"/>
    <Thumb xmlns="22896421-2b28-4df6-b06b-24e608e6532a">
      <Url>http://marketing-shop.meridiancu.ca/MergeTemplateThumbs/Toronto_CO_Letterhead-locked-header-(2).jpg</Url>
      <Description>TOR Letterhead</Description>
    </Thumb>
    <BranchCount xmlns="22896421-2b28-4df6-b06b-24e608e6532a">0</BranchCount>
    <DateEnd xmlns="22896421-2b28-4df6-b06b-24e608e6532a" xsi:nil="true"/>
    <DateStart xmlns="22896421-2b28-4df6-b06b-24e608e6532a">2016-03-30T04:00:00+00:00</DateStart>
    <Description0 xmlns="22896421-2b28-4df6-b06b-24e608e6532a" xsi:nil="true"/>
    <VendorEmail xmlns="7cf118d4-bf51-4a64-86a9-accdbcea06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5F5D4-A749-467C-AD24-5072701F1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896421-2b28-4df6-b06b-24e608e6532a"/>
    <ds:schemaRef ds:uri="7cf118d4-bf51-4a64-86a9-accdbcea0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261865-3274-41BD-805D-BB434D782C34}">
  <ds:schemaRefs>
    <ds:schemaRef ds:uri="http://schemas.microsoft.com/office/2006/metadata/properties"/>
    <ds:schemaRef ds:uri="http://schemas.microsoft.com/office/infopath/2007/PartnerControls"/>
    <ds:schemaRef ds:uri="22896421-2b28-4df6-b06b-24e608e6532a"/>
    <ds:schemaRef ds:uri="7cf118d4-bf51-4a64-86a9-accdbcea0639"/>
  </ds:schemaRefs>
</ds:datastoreItem>
</file>

<file path=customXml/itemProps3.xml><?xml version="1.0" encoding="utf-8"?>
<ds:datastoreItem xmlns:ds="http://schemas.openxmlformats.org/officeDocument/2006/customXml" ds:itemID="{35F018D8-8491-4C6B-AB13-A2E79DA8C3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DEA92D-E90B-4A0B-B66D-6C05E10E7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TOR Letterhead</vt:lpstr>
    </vt:vector>
  </TitlesOfParts>
  <Company>Fun Bullets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 Letterhead</dc:title>
  <dc:creator>James Cook</dc:creator>
  <cp:lastModifiedBy>Klassen, Bruce</cp:lastModifiedBy>
  <cp:revision>2</cp:revision>
  <cp:lastPrinted>2019-06-24T19:56:00Z</cp:lastPrinted>
  <dcterms:created xsi:type="dcterms:W3CDTF">2021-09-14T13:03:00Z</dcterms:created>
  <dcterms:modified xsi:type="dcterms:W3CDTF">2021-09-14T13:03:00Z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0x01010041B6BFBE7A74A645881DB696CE40CF6F</vt:lpwstr>
  </property>
  <property fmtid="{D5CDD505-2E9C-101B-9397-08002B2CF9AE}" pid="3" name="Order">
    <vt:r8>15700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MSIP_Label_4d01d126-f07f-4918-b0aa-bc87cfc3d94c_Enabled">
    <vt:lpwstr>true</vt:lpwstr>
  </property>
  <property fmtid="{D5CDD505-2E9C-101B-9397-08002B2CF9AE}" pid="8" name="MSIP_Label_4d01d126-f07f-4918-b0aa-bc87cfc3d94c_SetDate">
    <vt:lpwstr>2021-09-14T13:03:04Z</vt:lpwstr>
  </property>
  <property fmtid="{D5CDD505-2E9C-101B-9397-08002B2CF9AE}" pid="9" name="MSIP_Label_4d01d126-f07f-4918-b0aa-bc87cfc3d94c_Method">
    <vt:lpwstr>Standard</vt:lpwstr>
  </property>
  <property fmtid="{D5CDD505-2E9C-101B-9397-08002B2CF9AE}" pid="10" name="MSIP_Label_4d01d126-f07f-4918-b0aa-bc87cfc3d94c_Name">
    <vt:lpwstr>4d01d126-f07f-4918-b0aa-bc87cfc3d94c</vt:lpwstr>
  </property>
  <property fmtid="{D5CDD505-2E9C-101B-9397-08002B2CF9AE}" pid="11" name="MSIP_Label_4d01d126-f07f-4918-b0aa-bc87cfc3d94c_SiteId">
    <vt:lpwstr>381bc0d4-55c9-4913-8272-328a0326a91b</vt:lpwstr>
  </property>
  <property fmtid="{D5CDD505-2E9C-101B-9397-08002B2CF9AE}" pid="12" name="MSIP_Label_4d01d126-f07f-4918-b0aa-bc87cfc3d94c_ActionId">
    <vt:lpwstr>afd3f564-ceaf-40af-9066-5fab484bca2c</vt:lpwstr>
  </property>
  <property fmtid="{D5CDD505-2E9C-101B-9397-08002B2CF9AE}" pid="13" name="MSIP_Label_4d01d126-f07f-4918-b0aa-bc87cfc3d94c_ContentBits">
    <vt:lpwstr>2</vt:lpwstr>
  </property>
</Properties>
</file>